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DB" w:rsidRDefault="003653DB" w:rsidP="00AE45FA">
      <w:pPr>
        <w:shd w:val="clear" w:color="auto" w:fill="F7F7F7"/>
        <w:spacing w:before="360" w:after="360" w:line="384" w:lineRule="atLeast"/>
        <w:jc w:val="center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>
        <w:rPr>
          <w:rFonts w:ascii="hypatia-sans-pro" w:eastAsia="Times New Roman" w:hAnsi="hypatia-sans-pro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190750" cy="1626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downRidge_Logo_Bronz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24228" r="4865" b="29573"/>
                    <a:stretch/>
                  </pic:blipFill>
                  <pic:spPr bwMode="auto">
                    <a:xfrm>
                      <a:off x="0" y="0"/>
                      <a:ext cx="2204415" cy="163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5FA" w:rsidRDefault="00AE45FA" w:rsidP="00AE45FA">
      <w:pPr>
        <w:shd w:val="clear" w:color="auto" w:fill="F7F7F7"/>
        <w:spacing w:before="360" w:after="360" w:line="384" w:lineRule="atLeast"/>
        <w:jc w:val="center"/>
        <w:rPr>
          <w:rFonts w:ascii="hypatia-sans-pro" w:eastAsia="Times New Roman" w:hAnsi="hypatia-sans-pro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hypatia-sans-pro" w:eastAsia="Times New Roman" w:hAnsi="hypatia-sans-pro" w:cs="Times New Roman"/>
          <w:b/>
          <w:color w:val="000000"/>
          <w:sz w:val="24"/>
          <w:szCs w:val="24"/>
          <w:u w:val="single"/>
          <w:lang w:eastAsia="en-GB"/>
        </w:rPr>
        <w:t>Event</w:t>
      </w:r>
      <w:r w:rsidRPr="00AE45FA">
        <w:rPr>
          <w:rFonts w:ascii="hypatia-sans-pro" w:eastAsia="Times New Roman" w:hAnsi="hypatia-sans-pro" w:cs="Times New Roman"/>
          <w:b/>
          <w:color w:val="000000"/>
          <w:sz w:val="24"/>
          <w:szCs w:val="24"/>
          <w:u w:val="single"/>
          <w:lang w:eastAsia="en-GB"/>
        </w:rPr>
        <w:t xml:space="preserve"> Packages for Trade Customers</w:t>
      </w:r>
    </w:p>
    <w:p w:rsidR="00AE45FA" w:rsidRPr="00AE45FA" w:rsidRDefault="00AE45FA" w:rsidP="00AE45FA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Orders for special events can be ordered on a sale or return basis and discounts can be offered on an individual basis.</w:t>
      </w:r>
    </w:p>
    <w:p w:rsidR="00AE45FA" w:rsidRDefault="00AE45FA" w:rsidP="003653DB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Example order for 100 guests:</w:t>
      </w:r>
    </w:p>
    <w:p w:rsidR="003653DB" w:rsidRPr="005C314E" w:rsidRDefault="003653DB" w:rsidP="003653DB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 w:rsidRPr="005C314E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Welcome drinks x 2 per person = 40 bottles</w:t>
      </w:r>
    </w:p>
    <w:p w:rsidR="003653DB" w:rsidRPr="005C314E" w:rsidRDefault="003653DB" w:rsidP="003653DB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 w:rsidRPr="005C314E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Wine for the table = 30 red and 30 white</w:t>
      </w:r>
    </w:p>
    <w:p w:rsidR="003653DB" w:rsidRPr="005C314E" w:rsidRDefault="003653DB" w:rsidP="003653DB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 w:rsidRPr="005C314E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Wine for the toast = 20 bottles</w:t>
      </w:r>
    </w:p>
    <w:p w:rsidR="003653DB" w:rsidRPr="005C314E" w:rsidRDefault="003653DB" w:rsidP="003653DB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 w:rsidRPr="005C314E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 xml:space="preserve">Typically you will get four to five glasses from a bottle of still wine and 6 glasses out of a bottle of </w:t>
      </w:r>
      <w:r w:rsidR="00AE45FA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sparkling wine</w:t>
      </w:r>
      <w:r w:rsidRPr="005C314E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.</w:t>
      </w:r>
    </w:p>
    <w:p w:rsidR="003653DB" w:rsidRPr="005C314E" w:rsidRDefault="003653DB" w:rsidP="003653DB">
      <w:pPr>
        <w:shd w:val="clear" w:color="auto" w:fill="F7F7F7"/>
        <w:spacing w:before="360" w:after="360" w:line="384" w:lineRule="atLeast"/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</w:pPr>
      <w:r w:rsidRPr="005C314E">
        <w:rPr>
          <w:rFonts w:ascii="hypatia-sans-pro" w:eastAsia="Times New Roman" w:hAnsi="hypatia-sans-pro" w:cs="Times New Roman"/>
          <w:color w:val="000000"/>
          <w:sz w:val="24"/>
          <w:szCs w:val="24"/>
          <w:lang w:eastAsia="en-GB"/>
        </w:rPr>
        <w:t>Any unopened bottles you have at the end of the day, you can return to us at Blackdown Ridge for that extra added peace of mind (up to 25% of your order).</w:t>
      </w:r>
    </w:p>
    <w:p w:rsidR="00F30C85" w:rsidRDefault="00AE45FA" w:rsidP="00AE45F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81450" cy="224750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e and ros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244" cy="227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patia-sans-pr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DB"/>
    <w:rsid w:val="002060D5"/>
    <w:rsid w:val="003653DB"/>
    <w:rsid w:val="00926251"/>
    <w:rsid w:val="00AE45FA"/>
    <w:rsid w:val="00C546A6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39910-BC74-401E-9577-A83D0A6E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Blackdown Ridge</dc:creator>
  <cp:keywords/>
  <dc:description/>
  <cp:lastModifiedBy>Blackdown Ridge</cp:lastModifiedBy>
  <cp:revision>2</cp:revision>
  <dcterms:created xsi:type="dcterms:W3CDTF">2018-03-07T10:53:00Z</dcterms:created>
  <dcterms:modified xsi:type="dcterms:W3CDTF">2018-03-07T10:53:00Z</dcterms:modified>
</cp:coreProperties>
</file>